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36B1" w:rsidRPr="00DD5BF5" w:rsidTr="0001773B">
        <w:tc>
          <w:tcPr>
            <w:tcW w:w="9923" w:type="dxa"/>
          </w:tcPr>
          <w:p w:rsidR="00F436B1" w:rsidRPr="00DD5BF5" w:rsidRDefault="00EF260C" w:rsidP="0001773B">
            <w:pPr>
              <w:ind w:left="4536"/>
              <w:outlineLvl w:val="0"/>
              <w:rPr>
                <w:sz w:val="20"/>
              </w:rPr>
            </w:pPr>
            <w:r w:rsidRPr="00EF260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7" o:title="novosib2"/>
                </v:shape>
              </w:pict>
            </w:r>
          </w:p>
          <w:p w:rsidR="00F436B1" w:rsidRPr="00DD5BF5" w:rsidRDefault="00F436B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436B1" w:rsidRPr="00DD5BF5" w:rsidRDefault="00F436B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36B1" w:rsidRPr="00DD5BF5" w:rsidRDefault="00F436B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36B1" w:rsidRPr="00DD5BF5" w:rsidRDefault="00F436B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36B1" w:rsidRPr="00DD5BF5" w:rsidRDefault="00F436B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436B1" w:rsidRPr="007861AD" w:rsidRDefault="00F436B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297306">
              <w:rPr>
                <w:u w:val="single"/>
              </w:rPr>
              <w:t>27.11.2015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297306">
              <w:rPr>
                <w:u w:val="single"/>
              </w:rPr>
              <w:t>6825</w:t>
            </w:r>
            <w:r w:rsidRPr="007861AD">
              <w:rPr>
                <w:u w:val="single"/>
              </w:rPr>
              <w:tab/>
            </w:r>
          </w:p>
          <w:p w:rsidR="00F436B1" w:rsidRPr="00DD5BF5" w:rsidRDefault="00F436B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F436B1">
        <w:trPr>
          <w:trHeight w:val="20"/>
        </w:trPr>
        <w:tc>
          <w:tcPr>
            <w:tcW w:w="5777" w:type="dxa"/>
            <w:hideMark/>
          </w:tcPr>
          <w:p w:rsidR="00B67B9D" w:rsidRDefault="00B67B9D" w:rsidP="00F436B1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F436B1" w:rsidRDefault="00F436B1" w:rsidP="00B67B9D">
      <w:pPr>
        <w:suppressAutoHyphens/>
        <w:ind w:firstLine="709"/>
        <w:jc w:val="both"/>
      </w:pPr>
    </w:p>
    <w:p w:rsidR="00F436B1" w:rsidRDefault="00F436B1" w:rsidP="00B67B9D">
      <w:pPr>
        <w:suppressAutoHyphens/>
        <w:ind w:firstLine="709"/>
        <w:jc w:val="both"/>
      </w:pPr>
    </w:p>
    <w:p w:rsidR="00B67B9D" w:rsidRDefault="00B67B9D" w:rsidP="00F436B1">
      <w:pPr>
        <w:ind w:firstLine="709"/>
        <w:jc w:val="both"/>
      </w:pPr>
      <w:proofErr w:type="gramStart"/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>
        <w:t>е</w:t>
      </w:r>
      <w: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 xml:space="preserve">ного постановлением мэрии города Новосибирска от 10.06.2013 № 5459, на основании заключения </w:t>
      </w:r>
      <w:r>
        <w:rPr>
          <w:spacing w:val="-3"/>
        </w:rPr>
        <w:t>по результатам публичных слушаний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по вопросам предо</w:t>
      </w:r>
      <w:r>
        <w:rPr>
          <w:spacing w:val="-3"/>
        </w:rPr>
        <w:t>с</w:t>
      </w:r>
      <w:r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>
        <w:rPr>
          <w:spacing w:val="-2"/>
        </w:rPr>
        <w:t xml:space="preserve">реконструкции объектов капитального строительства от </w:t>
      </w:r>
      <w:r w:rsidR="0033433F">
        <w:rPr>
          <w:spacing w:val="-2"/>
        </w:rPr>
        <w:t>05</w:t>
      </w:r>
      <w:r w:rsidR="00F9371F">
        <w:rPr>
          <w:spacing w:val="-2"/>
        </w:rPr>
        <w:t>.1</w:t>
      </w:r>
      <w:r w:rsidR="0033433F">
        <w:rPr>
          <w:spacing w:val="-2"/>
        </w:rPr>
        <w:t>1</w:t>
      </w:r>
      <w:r>
        <w:rPr>
          <w:spacing w:val="-2"/>
        </w:rPr>
        <w:t>.2015, р</w:t>
      </w:r>
      <w:r>
        <w:t>екомендаций комиссии по подготовке проекта правил землепользования и з</w:t>
      </w:r>
      <w:r>
        <w:t>а</w:t>
      </w:r>
      <w:r>
        <w:t>стройки города Новосибирска о предоставлении и об отказе в предоставлении разрешений на отклонение от предельных параметров разрешенного строительс</w:t>
      </w:r>
      <w:r>
        <w:t>т</w:t>
      </w:r>
      <w:r>
        <w:t>ва, реконструкции объектов</w:t>
      </w:r>
      <w:r w:rsidR="00EE41BE">
        <w:t xml:space="preserve"> капитального строительства от </w:t>
      </w:r>
      <w:r w:rsidR="0033433F">
        <w:t>1</w:t>
      </w:r>
      <w:r w:rsidR="00F9371F">
        <w:t>1</w:t>
      </w:r>
      <w:r w:rsidRPr="001B6BA2">
        <w:t>.</w:t>
      </w:r>
      <w:r w:rsidR="00F9371F">
        <w:t>1</w:t>
      </w:r>
      <w:r w:rsidR="0033433F">
        <w:t>1</w:t>
      </w:r>
      <w:r w:rsidRPr="001B6BA2">
        <w:t>.2015</w:t>
      </w:r>
      <w:r>
        <w:t>, руководствуясь Уставом города Новосибирска, ПОСТАНОВЛЯЮ:</w:t>
      </w:r>
      <w:proofErr w:type="gramEnd"/>
    </w:p>
    <w:p w:rsidR="00B67B9D" w:rsidRDefault="00B67B9D" w:rsidP="00B67B9D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:rsidR="00A974E1" w:rsidRDefault="00A974E1" w:rsidP="00A974E1">
      <w:pPr>
        <w:widowControl/>
        <w:spacing w:line="240" w:lineRule="atLeast"/>
        <w:ind w:firstLine="709"/>
        <w:jc w:val="both"/>
      </w:pPr>
      <w:r>
        <w:t>1.1. </w:t>
      </w:r>
      <w:proofErr w:type="spellStart"/>
      <w:proofErr w:type="gramStart"/>
      <w:r w:rsidRPr="00C477A7">
        <w:t>Садоевой</w:t>
      </w:r>
      <w:proofErr w:type="spellEnd"/>
      <w:r w:rsidRPr="00C477A7">
        <w:t xml:space="preserve"> Сусанне </w:t>
      </w:r>
      <w:proofErr w:type="spellStart"/>
      <w:r w:rsidRPr="00C477A7">
        <w:t>Маджитовне</w:t>
      </w:r>
      <w:proofErr w:type="spellEnd"/>
      <w:r w:rsidRPr="00C477A7">
        <w:t xml:space="preserve"> </w:t>
      </w:r>
      <w:r w:rsidRPr="00C477A7">
        <w:rPr>
          <w:color w:val="000000"/>
        </w:rPr>
        <w:t>(на основании заявления в связи с тем, что инженерно-геологические характеристики и конфигурация земельного учас</w:t>
      </w:r>
      <w:r w:rsidRPr="00C477A7">
        <w:rPr>
          <w:color w:val="000000"/>
        </w:rPr>
        <w:t>т</w:t>
      </w:r>
      <w:r w:rsidRPr="00C477A7">
        <w:rPr>
          <w:color w:val="000000"/>
        </w:rPr>
        <w:t xml:space="preserve">ка являются неблагоприятными для застройки) </w:t>
      </w:r>
      <w:r w:rsidRPr="00C477A7">
        <w:t>в части уменьшения минимального отступа от границ земельного участка, за пределами которого з</w:t>
      </w:r>
      <w:r w:rsidRPr="00C477A7">
        <w:t>а</w:t>
      </w:r>
      <w:r w:rsidRPr="00C477A7">
        <w:t>прещено строительство зданий, строений, сооружений, с кадастровым номером 54:35:101740:3</w:t>
      </w:r>
      <w:r w:rsidRPr="00C477A7">
        <w:rPr>
          <w:b/>
          <w:bCs/>
        </w:rPr>
        <w:t xml:space="preserve"> </w:t>
      </w:r>
      <w:r w:rsidRPr="00C477A7">
        <w:t xml:space="preserve">площадью </w:t>
      </w:r>
      <w:r w:rsidRPr="00C477A7">
        <w:rPr>
          <w:bCs/>
        </w:rPr>
        <w:t xml:space="preserve">0,0676 </w:t>
      </w:r>
      <w:r w:rsidRPr="00C477A7">
        <w:t>га, расположенного по адресу:</w:t>
      </w:r>
      <w:proofErr w:type="gramEnd"/>
      <w:r w:rsidRPr="00C477A7">
        <w:t xml:space="preserve"> </w:t>
      </w:r>
      <w:proofErr w:type="gramStart"/>
      <w:r w:rsidRPr="00C477A7">
        <w:t>Российская Фед</w:t>
      </w:r>
      <w:r w:rsidRPr="00C477A7">
        <w:t>е</w:t>
      </w:r>
      <w:r w:rsidRPr="00C477A7">
        <w:t>рация, Новосибирская область, город Новосибирск, Татарский спуск (зона делового, общественного и коммерческого назначения</w:t>
      </w:r>
      <w:r w:rsidRPr="00C477A7">
        <w:rPr>
          <w:bCs/>
        </w:rPr>
        <w:t xml:space="preserve"> (ОД-1)), с 3</w:t>
      </w:r>
      <w:r w:rsidRPr="00C477A7">
        <w:rPr>
          <w:bCs/>
          <w:lang w:val="en-US"/>
        </w:rPr>
        <w:t> </w:t>
      </w:r>
      <w:r w:rsidRPr="00C477A7">
        <w:rPr>
          <w:bCs/>
        </w:rPr>
        <w:t>м до 0 м с юго-восточной стороны, с 3 м до 1 м с юго-западной стороны</w:t>
      </w:r>
      <w:r w:rsidRPr="00C477A7">
        <w:t xml:space="preserve"> </w:t>
      </w:r>
      <w:r w:rsidRPr="00C477A7">
        <w:rPr>
          <w:bCs/>
        </w:rPr>
        <w:t>в</w:t>
      </w:r>
      <w:r w:rsidRPr="00C477A7">
        <w:t xml:space="preserve"> связи с нарушением требований </w:t>
      </w:r>
      <w:r>
        <w:t xml:space="preserve">действующего законодательства: </w:t>
      </w:r>
      <w:r w:rsidRPr="00C477A7">
        <w:t>части 1 статьи 48 Градостроител</w:t>
      </w:r>
      <w:r w:rsidRPr="00C477A7">
        <w:t>ь</w:t>
      </w:r>
      <w:r w:rsidRPr="00C477A7">
        <w:t>ного кодекса Российской Федерации,</w:t>
      </w:r>
      <w:r>
        <w:t xml:space="preserve"> а именно</w:t>
      </w:r>
      <w:r w:rsidR="00F436B1">
        <w:t>:</w:t>
      </w:r>
      <w:r>
        <w:t xml:space="preserve"> архитектурно-строительное проектирование осуществляется за пределами границ принадлежащего правоо</w:t>
      </w:r>
      <w:r>
        <w:t>б</w:t>
      </w:r>
      <w:r>
        <w:t>ладателю земельного участка.</w:t>
      </w:r>
      <w:proofErr w:type="gramEnd"/>
    </w:p>
    <w:p w:rsidR="00A974E1" w:rsidRPr="00410370" w:rsidRDefault="00F436B1" w:rsidP="00A974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</w:t>
      </w:r>
      <w:proofErr w:type="spellStart"/>
      <w:r w:rsidR="00A974E1" w:rsidRPr="00410370">
        <w:rPr>
          <w:rFonts w:ascii="Times New Roman" w:hAnsi="Times New Roman" w:cs="Times New Roman"/>
          <w:sz w:val="28"/>
          <w:szCs w:val="28"/>
        </w:rPr>
        <w:t>Шоеву</w:t>
      </w:r>
      <w:proofErr w:type="spellEnd"/>
      <w:r w:rsidR="00A974E1" w:rsidRPr="0041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E1" w:rsidRPr="00410370">
        <w:rPr>
          <w:rFonts w:ascii="Times New Roman" w:hAnsi="Times New Roman" w:cs="Times New Roman"/>
          <w:sz w:val="28"/>
          <w:szCs w:val="28"/>
        </w:rPr>
        <w:t>Нусратшо</w:t>
      </w:r>
      <w:proofErr w:type="spellEnd"/>
      <w:r w:rsidR="00A974E1" w:rsidRPr="0041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E1" w:rsidRPr="00410370">
        <w:rPr>
          <w:rFonts w:ascii="Times New Roman" w:hAnsi="Times New Roman" w:cs="Times New Roman"/>
          <w:sz w:val="28"/>
          <w:szCs w:val="28"/>
        </w:rPr>
        <w:t>Хасратовичу</w:t>
      </w:r>
      <w:proofErr w:type="spellEnd"/>
      <w:r w:rsidR="00A974E1" w:rsidRPr="00410370">
        <w:rPr>
          <w:rFonts w:ascii="Times New Roman" w:hAnsi="Times New Roman" w:cs="Times New Roman"/>
          <w:sz w:val="28"/>
          <w:szCs w:val="28"/>
        </w:rPr>
        <w:t xml:space="preserve"> </w:t>
      </w:r>
      <w:r w:rsidR="00A974E1" w:rsidRPr="00B16464">
        <w:rPr>
          <w:rFonts w:ascii="Times New Roman" w:hAnsi="Times New Roman" w:cs="Times New Roman"/>
          <w:sz w:val="28"/>
          <w:szCs w:val="28"/>
        </w:rPr>
        <w:t>(на основании заявления в связи с тем, что наличие инженерных сетей</w:t>
      </w:r>
      <w:r w:rsidR="00A974E1" w:rsidRPr="00B1646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неблагоприятным для застройки</w:t>
      </w:r>
      <w:r w:rsidR="00A974E1" w:rsidRPr="00B16464">
        <w:rPr>
          <w:rFonts w:ascii="Times New Roman" w:hAnsi="Times New Roman" w:cs="Times New Roman"/>
          <w:sz w:val="28"/>
          <w:szCs w:val="28"/>
        </w:rPr>
        <w:t>)</w:t>
      </w:r>
      <w:r w:rsidR="00A974E1" w:rsidRPr="0041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4E1" w:rsidRPr="00410370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54:35:101705:33</w:t>
      </w:r>
      <w:r w:rsidR="00A974E1" w:rsidRPr="00410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4E1" w:rsidRPr="00410370">
        <w:rPr>
          <w:rFonts w:ascii="Times New Roman" w:hAnsi="Times New Roman" w:cs="Times New Roman"/>
          <w:sz w:val="28"/>
          <w:szCs w:val="28"/>
        </w:rPr>
        <w:t>площадью 0</w:t>
      </w:r>
      <w:r w:rsidR="00A974E1" w:rsidRPr="00410370">
        <w:rPr>
          <w:rFonts w:ascii="Times New Roman" w:hAnsi="Times New Roman" w:cs="Times New Roman"/>
          <w:bCs/>
          <w:sz w:val="28"/>
          <w:szCs w:val="28"/>
        </w:rPr>
        <w:t xml:space="preserve">,1356 </w:t>
      </w:r>
      <w:r w:rsidR="00A974E1" w:rsidRPr="00410370">
        <w:rPr>
          <w:rFonts w:ascii="Times New Roman" w:hAnsi="Times New Roman" w:cs="Times New Roman"/>
          <w:sz w:val="28"/>
          <w:szCs w:val="28"/>
        </w:rPr>
        <w:t xml:space="preserve">га, расположенного по адресу: </w:t>
      </w:r>
      <w:proofErr w:type="gramStart"/>
      <w:r w:rsidR="00A974E1" w:rsidRPr="00410370">
        <w:rPr>
          <w:rFonts w:ascii="Times New Roman" w:hAnsi="Times New Roman" w:cs="Times New Roman"/>
          <w:sz w:val="28"/>
          <w:szCs w:val="28"/>
        </w:rPr>
        <w:t>Ро</w:t>
      </w:r>
      <w:r w:rsidR="00A974E1" w:rsidRPr="00410370">
        <w:rPr>
          <w:rFonts w:ascii="Times New Roman" w:hAnsi="Times New Roman" w:cs="Times New Roman"/>
          <w:sz w:val="28"/>
          <w:szCs w:val="28"/>
        </w:rPr>
        <w:t>с</w:t>
      </w:r>
      <w:r w:rsidR="00A974E1" w:rsidRPr="00410370">
        <w:rPr>
          <w:rFonts w:ascii="Times New Roman" w:hAnsi="Times New Roman" w:cs="Times New Roman"/>
          <w:sz w:val="28"/>
          <w:szCs w:val="28"/>
        </w:rPr>
        <w:t>сийская Федерация, Новосибирская область, город Новосибирск, ул. Селезнева (зона делового, общественного и коммерческого назначения</w:t>
      </w:r>
      <w:r w:rsidR="00A974E1" w:rsidRPr="00410370">
        <w:rPr>
          <w:rFonts w:ascii="Times New Roman" w:hAnsi="Times New Roman" w:cs="Times New Roman"/>
          <w:bCs/>
          <w:sz w:val="28"/>
          <w:szCs w:val="28"/>
        </w:rPr>
        <w:t xml:space="preserve"> (ОД-1)), с 3 м до 2 м с восточной стороны, с 3 м до 0 м с северной стороны</w:t>
      </w:r>
      <w:r w:rsidR="00A974E1" w:rsidRPr="00410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письменным отк</w:t>
      </w:r>
      <w:r w:rsidR="00A974E1" w:rsidRPr="0041037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974E1" w:rsidRPr="00410370">
        <w:rPr>
          <w:rFonts w:ascii="Times New Roman" w:eastAsiaTheme="minorHAnsi" w:hAnsi="Times New Roman" w:cs="Times New Roman"/>
          <w:sz w:val="28"/>
          <w:szCs w:val="28"/>
          <w:lang w:eastAsia="en-US"/>
        </w:rPr>
        <w:t>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</w:t>
      </w:r>
      <w:r w:rsidR="00A974E1" w:rsidRPr="0041037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974E1" w:rsidRPr="00410370">
        <w:rPr>
          <w:rFonts w:ascii="Times New Roman" w:eastAsiaTheme="minorHAnsi" w:hAnsi="Times New Roman" w:cs="Times New Roman"/>
          <w:sz w:val="28"/>
          <w:szCs w:val="28"/>
          <w:lang w:eastAsia="en-US"/>
        </w:rPr>
        <w:t>ва.</w:t>
      </w:r>
      <w:proofErr w:type="gramEnd"/>
    </w:p>
    <w:p w:rsidR="00A974E1" w:rsidRDefault="00A974E1" w:rsidP="00A974E1">
      <w:pPr>
        <w:widowControl/>
        <w:spacing w:line="240" w:lineRule="atLeast"/>
        <w:ind w:firstLine="709"/>
        <w:jc w:val="both"/>
      </w:pPr>
      <w:r>
        <w:t>1</w:t>
      </w:r>
      <w:r w:rsidRPr="00870AC5">
        <w:t>.3. </w:t>
      </w:r>
      <w:proofErr w:type="gramStart"/>
      <w:r w:rsidRPr="00AF16BC">
        <w:rPr>
          <w:bCs/>
        </w:rPr>
        <w:t xml:space="preserve">Краснову Александру Васильевичу </w:t>
      </w:r>
      <w:r w:rsidRPr="00AF16BC">
        <w:rPr>
          <w:color w:val="000000"/>
        </w:rPr>
        <w:t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</w:t>
      </w:r>
      <w:r w:rsidRPr="00AF16BC">
        <w:t xml:space="preserve"> в части уменьшения м</w:t>
      </w:r>
      <w:r w:rsidRPr="00AF16BC">
        <w:t>и</w:t>
      </w:r>
      <w:r w:rsidRPr="00AF16BC">
        <w:t>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54:35:101031:78</w:t>
      </w:r>
      <w:r w:rsidRPr="00AF16BC">
        <w:rPr>
          <w:b/>
          <w:bCs/>
        </w:rPr>
        <w:t xml:space="preserve"> </w:t>
      </w:r>
      <w:r w:rsidRPr="00AF16BC">
        <w:t xml:space="preserve">площадью </w:t>
      </w:r>
      <w:r w:rsidRPr="00AF16BC">
        <w:rPr>
          <w:bCs/>
        </w:rPr>
        <w:t>0,0395 </w:t>
      </w:r>
      <w:r w:rsidRPr="00AF16BC">
        <w:t>га, расположенного по адресу:</w:t>
      </w:r>
      <w:proofErr w:type="gramEnd"/>
      <w:r w:rsidRPr="00AF16BC">
        <w:t xml:space="preserve"> </w:t>
      </w:r>
      <w:proofErr w:type="gramStart"/>
      <w:r w:rsidRPr="00AF16BC">
        <w:t>Российская Ф</w:t>
      </w:r>
      <w:r w:rsidRPr="00AF16BC">
        <w:t>е</w:t>
      </w:r>
      <w:r w:rsidRPr="00AF16BC">
        <w:t>дерация, Новосибирская область, город Новосибирск, ул. Николая Островского (зона делового, общественного и коммерческого назначения</w:t>
      </w:r>
      <w:r w:rsidRPr="00AF16BC">
        <w:rPr>
          <w:bCs/>
        </w:rPr>
        <w:t xml:space="preserve"> (ОД-1)), с 3 м до 0 м со стороны ул. Николая Островского и со стороны земельных уч</w:t>
      </w:r>
      <w:r>
        <w:rPr>
          <w:bCs/>
        </w:rPr>
        <w:t>астков с кадас</w:t>
      </w:r>
      <w:r>
        <w:rPr>
          <w:bCs/>
        </w:rPr>
        <w:t>т</w:t>
      </w:r>
      <w:r>
        <w:rPr>
          <w:bCs/>
        </w:rPr>
        <w:t xml:space="preserve">ровыми номерами </w:t>
      </w:r>
      <w:r w:rsidRPr="00AF16BC">
        <w:t>54:35:101031:17, 54:35:101031:1</w:t>
      </w:r>
      <w:r w:rsidRPr="00686C40">
        <w:t xml:space="preserve"> </w:t>
      </w:r>
      <w:r w:rsidRPr="00C477A7">
        <w:rPr>
          <w:bCs/>
        </w:rPr>
        <w:t>в</w:t>
      </w:r>
      <w:r w:rsidRPr="00C477A7">
        <w:t xml:space="preserve"> связи с нарушением требований </w:t>
      </w:r>
      <w:r>
        <w:t xml:space="preserve">действующего законодательства: </w:t>
      </w:r>
      <w:r w:rsidRPr="00AF16BC">
        <w:t>части 1 статьи 48 Градостроител</w:t>
      </w:r>
      <w:r w:rsidRPr="00AF16BC">
        <w:t>ь</w:t>
      </w:r>
      <w:r w:rsidRPr="00AF16BC">
        <w:t>ного кодекса Российской Федерации,</w:t>
      </w:r>
      <w:r>
        <w:t xml:space="preserve"> а именно</w:t>
      </w:r>
      <w:proofErr w:type="gramEnd"/>
      <w:r w:rsidR="00F436B1">
        <w:t>:</w:t>
      </w:r>
      <w:r>
        <w:t xml:space="preserve"> архитектурно-строительное проектирование осуществляется за пределами границ принадлежащего правоо</w:t>
      </w:r>
      <w:r>
        <w:t>б</w:t>
      </w:r>
      <w:r>
        <w:t>ладателю земельного участка.</w:t>
      </w:r>
    </w:p>
    <w:p w:rsidR="00A974E1" w:rsidRPr="00AF16BC" w:rsidRDefault="00A974E1" w:rsidP="00A974E1">
      <w:pPr>
        <w:widowControl/>
        <w:spacing w:line="240" w:lineRule="atLeast"/>
        <w:ind w:firstLine="709"/>
        <w:jc w:val="both"/>
        <w:rPr>
          <w:color w:val="000000"/>
        </w:rPr>
      </w:pPr>
      <w:r>
        <w:t>1</w:t>
      </w:r>
      <w:r w:rsidRPr="00AF16BC">
        <w:t>.4. </w:t>
      </w:r>
      <w:proofErr w:type="spellStart"/>
      <w:proofErr w:type="gramStart"/>
      <w:r w:rsidRPr="00AF16BC">
        <w:t>Мироян</w:t>
      </w:r>
      <w:proofErr w:type="spellEnd"/>
      <w:r w:rsidRPr="00AF16BC">
        <w:t xml:space="preserve"> Лилии </w:t>
      </w:r>
      <w:proofErr w:type="spellStart"/>
      <w:r w:rsidRPr="00AF16BC">
        <w:t>Овиковне</w:t>
      </w:r>
      <w:proofErr w:type="spellEnd"/>
      <w:r w:rsidRPr="00AF16BC">
        <w:t xml:space="preserve">, </w:t>
      </w:r>
      <w:proofErr w:type="spellStart"/>
      <w:r w:rsidRPr="00AF16BC">
        <w:t>Мироян</w:t>
      </w:r>
      <w:proofErr w:type="spellEnd"/>
      <w:r w:rsidRPr="00AF16BC">
        <w:t xml:space="preserve"> </w:t>
      </w:r>
      <w:proofErr w:type="spellStart"/>
      <w:r w:rsidRPr="00AF16BC">
        <w:t>Лианне</w:t>
      </w:r>
      <w:proofErr w:type="spellEnd"/>
      <w:r w:rsidRPr="00AF16BC">
        <w:t xml:space="preserve"> </w:t>
      </w:r>
      <w:proofErr w:type="spellStart"/>
      <w:r w:rsidRPr="00AF16BC">
        <w:t>Овиковне</w:t>
      </w:r>
      <w:proofErr w:type="spellEnd"/>
      <w:r w:rsidRPr="00AF16BC">
        <w:t xml:space="preserve">, </w:t>
      </w:r>
      <w:proofErr w:type="spellStart"/>
      <w:r w:rsidRPr="00AF16BC">
        <w:t>Мироян</w:t>
      </w:r>
      <w:proofErr w:type="spellEnd"/>
      <w:r w:rsidRPr="00AF16BC">
        <w:t xml:space="preserve"> Соне </w:t>
      </w:r>
      <w:proofErr w:type="spellStart"/>
      <w:r w:rsidRPr="00AF16BC">
        <w:t>Овиковне</w:t>
      </w:r>
      <w:proofErr w:type="spellEnd"/>
      <w:r w:rsidRPr="00AF16BC">
        <w:t xml:space="preserve">, </w:t>
      </w:r>
      <w:proofErr w:type="spellStart"/>
      <w:r w:rsidRPr="00AF16BC">
        <w:t>Мирояну</w:t>
      </w:r>
      <w:proofErr w:type="spellEnd"/>
      <w:r w:rsidRPr="00AF16BC">
        <w:t xml:space="preserve"> </w:t>
      </w:r>
      <w:proofErr w:type="spellStart"/>
      <w:r w:rsidRPr="00AF16BC">
        <w:t>Нверику</w:t>
      </w:r>
      <w:proofErr w:type="spellEnd"/>
      <w:r w:rsidRPr="00AF16BC">
        <w:t xml:space="preserve"> </w:t>
      </w:r>
      <w:proofErr w:type="spellStart"/>
      <w:r w:rsidRPr="00AF16BC">
        <w:t>Овиковичу</w:t>
      </w:r>
      <w:proofErr w:type="spellEnd"/>
      <w:r w:rsidRPr="00AF16BC">
        <w:t xml:space="preserve">, </w:t>
      </w:r>
      <w:proofErr w:type="spellStart"/>
      <w:r w:rsidRPr="00AF16BC">
        <w:t>Мирояну</w:t>
      </w:r>
      <w:proofErr w:type="spellEnd"/>
      <w:r w:rsidRPr="00AF16BC">
        <w:t xml:space="preserve"> Давиду </w:t>
      </w:r>
      <w:proofErr w:type="spellStart"/>
      <w:r w:rsidRPr="00AF16BC">
        <w:t>Овиковичу</w:t>
      </w:r>
      <w:proofErr w:type="spellEnd"/>
      <w:r w:rsidRPr="00AF16BC">
        <w:rPr>
          <w:color w:val="000000"/>
        </w:rPr>
        <w:t xml:space="preserve"> (на осн</w:t>
      </w:r>
      <w:r w:rsidRPr="00AF16BC">
        <w:rPr>
          <w:color w:val="000000"/>
        </w:rPr>
        <w:t>о</w:t>
      </w:r>
      <w:r w:rsidRPr="00AF16BC">
        <w:rPr>
          <w:color w:val="000000"/>
        </w:rPr>
        <w:t>вании заявления в связи с тем, что инженерно-геологические характеристики и конфигурация земельного участка являются неблагоприятными для застройки)</w:t>
      </w:r>
      <w:r w:rsidRPr="0069323D">
        <w:rPr>
          <w:rFonts w:eastAsiaTheme="minorHAnsi"/>
          <w:lang w:eastAsia="en-US"/>
        </w:rPr>
        <w:t xml:space="preserve"> </w:t>
      </w:r>
      <w:r w:rsidRPr="003E3B9F">
        <w:rPr>
          <w:rFonts w:eastAsiaTheme="minorHAnsi"/>
          <w:lang w:eastAsia="en-US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</w:t>
      </w:r>
      <w:r>
        <w:rPr>
          <w:rFonts w:eastAsiaTheme="minorHAnsi"/>
          <w:lang w:eastAsia="en-US"/>
        </w:rPr>
        <w:t>ктов капитального строительства:</w:t>
      </w:r>
      <w:proofErr w:type="gramEnd"/>
    </w:p>
    <w:p w:rsidR="00A974E1" w:rsidRPr="00AF16BC" w:rsidRDefault="00A974E1" w:rsidP="00A974E1">
      <w:pPr>
        <w:widowControl/>
        <w:spacing w:line="240" w:lineRule="atLeast"/>
        <w:ind w:firstLine="709"/>
        <w:jc w:val="both"/>
        <w:rPr>
          <w:bCs/>
        </w:rPr>
      </w:pPr>
      <w:r w:rsidRPr="00AF16B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54:35:013595:12</w:t>
      </w:r>
      <w:r w:rsidRPr="00AF16BC">
        <w:rPr>
          <w:b/>
          <w:bCs/>
        </w:rPr>
        <w:t xml:space="preserve"> </w:t>
      </w:r>
      <w:r w:rsidRPr="00AF16BC">
        <w:t xml:space="preserve">площадью </w:t>
      </w:r>
      <w:r w:rsidRPr="00AF16BC">
        <w:rPr>
          <w:bCs/>
        </w:rPr>
        <w:t>0,0643 </w:t>
      </w:r>
      <w:r w:rsidRPr="00AF16BC">
        <w:t>га, расположенного по адресу: Российская Федерация, Новосибирская область, город Новосибирск, ул. Почтовая (зона застройки жилыми домами смешанной этажности</w:t>
      </w:r>
      <w:r w:rsidRPr="00AF16BC">
        <w:rPr>
          <w:bCs/>
        </w:rPr>
        <w:t xml:space="preserve"> (Ж-1)), с 3 м до 1,4 м с северо-западной стороны, с 3 м до 0,4 м с юго-западной стороны, с 3 м до 1,1 м с юго-восточной стороны; </w:t>
      </w:r>
    </w:p>
    <w:p w:rsidR="00A974E1" w:rsidRPr="00AF16BC" w:rsidRDefault="00A974E1" w:rsidP="00A974E1">
      <w:pPr>
        <w:widowControl/>
        <w:spacing w:line="240" w:lineRule="atLeast"/>
        <w:ind w:firstLine="709"/>
        <w:jc w:val="both"/>
        <w:rPr>
          <w:bCs/>
        </w:rPr>
      </w:pPr>
      <w:r w:rsidRPr="00AF16BC">
        <w:rPr>
          <w:bCs/>
        </w:rPr>
        <w:t xml:space="preserve">в части увеличения максимального процента застройки с 30 % до 59,4 % в границах земельного участка </w:t>
      </w:r>
      <w:r w:rsidRPr="00AF16BC">
        <w:t>с кадастровым номером 54:35:013595:12</w:t>
      </w:r>
      <w:r w:rsidRPr="00AF16BC">
        <w:rPr>
          <w:b/>
          <w:bCs/>
        </w:rPr>
        <w:t xml:space="preserve"> </w:t>
      </w:r>
      <w:r w:rsidRPr="00AF16BC">
        <w:t xml:space="preserve">площадью </w:t>
      </w:r>
      <w:r w:rsidRPr="00AF16BC">
        <w:rPr>
          <w:bCs/>
        </w:rPr>
        <w:t>0,0643 </w:t>
      </w:r>
      <w:r w:rsidRPr="00AF16BC">
        <w:t>га, расположенного по адресу: Российская Федерация, Новосибирская о</w:t>
      </w:r>
      <w:r w:rsidRPr="00AF16BC">
        <w:t>б</w:t>
      </w:r>
      <w:r w:rsidRPr="00AF16BC">
        <w:t>ласть, город Новосибирск, ул. Почтовая (зона застройки жилыми домами смешанной этажности</w:t>
      </w:r>
      <w:r w:rsidRPr="00AF16BC">
        <w:rPr>
          <w:bCs/>
        </w:rPr>
        <w:t xml:space="preserve"> (Ж-1)).</w:t>
      </w:r>
    </w:p>
    <w:p w:rsidR="00A974E1" w:rsidRPr="00C0586B" w:rsidRDefault="00A974E1" w:rsidP="00A974E1">
      <w:pPr>
        <w:widowControl/>
        <w:spacing w:line="240" w:lineRule="atLeast"/>
        <w:ind w:firstLine="709"/>
        <w:jc w:val="both"/>
        <w:rPr>
          <w:color w:val="000000"/>
        </w:rPr>
      </w:pPr>
      <w:r>
        <w:rPr>
          <w:bCs/>
        </w:rPr>
        <w:lastRenderedPageBreak/>
        <w:t>1</w:t>
      </w:r>
      <w:r w:rsidRPr="00C506D4">
        <w:rPr>
          <w:bCs/>
        </w:rPr>
        <w:t>.5.</w:t>
      </w:r>
      <w:r>
        <w:rPr>
          <w:bCs/>
        </w:rPr>
        <w:t> </w:t>
      </w:r>
      <w:r w:rsidRPr="0069323D">
        <w:t>Обществу с ограниченной ответственностью «</w:t>
      </w:r>
      <w:proofErr w:type="spellStart"/>
      <w:r w:rsidRPr="0069323D">
        <w:t>Ситилит</w:t>
      </w:r>
      <w:proofErr w:type="spellEnd"/>
      <w:r w:rsidRPr="0069323D">
        <w:t xml:space="preserve"> Недвижимость»</w:t>
      </w:r>
      <w:r w:rsidRPr="0069323D">
        <w:rPr>
          <w:color w:val="000000"/>
        </w:rPr>
        <w:t xml:space="preserve"> (на основании заявления в связи с тем, что наличие инженерных сетей является неблагоприятным для застройки)</w:t>
      </w:r>
      <w:r w:rsidRPr="0069323D">
        <w:rPr>
          <w:bCs/>
        </w:rPr>
        <w:t xml:space="preserve"> в части увеличения максимального процента з</w:t>
      </w:r>
      <w:r w:rsidRPr="0069323D">
        <w:rPr>
          <w:bCs/>
        </w:rPr>
        <w:t>а</w:t>
      </w:r>
      <w:r w:rsidRPr="0069323D">
        <w:rPr>
          <w:bCs/>
        </w:rPr>
        <w:t>стройки с 20</w:t>
      </w:r>
      <w:r w:rsidRPr="0069323D">
        <w:rPr>
          <w:bCs/>
          <w:lang w:val="en-US"/>
        </w:rPr>
        <w:t> </w:t>
      </w:r>
      <w:r w:rsidRPr="0069323D">
        <w:rPr>
          <w:bCs/>
        </w:rPr>
        <w:t>% до 26</w:t>
      </w:r>
      <w:r w:rsidRPr="0069323D">
        <w:rPr>
          <w:bCs/>
          <w:lang w:val="en-US"/>
        </w:rPr>
        <w:t> </w:t>
      </w:r>
      <w:r w:rsidRPr="0069323D">
        <w:rPr>
          <w:bCs/>
        </w:rPr>
        <w:t xml:space="preserve">% в границах земельного участка </w:t>
      </w:r>
      <w:r w:rsidRPr="0069323D">
        <w:t xml:space="preserve">с кадастровым номером 54:35:063606:2979 площадью 0,1307 га, расположенного по адресу: Российская Федерация, Новосибирская область, город Новосибирск, ул. Троллейная (зона </w:t>
      </w:r>
      <w:r w:rsidRPr="0069323D">
        <w:rPr>
          <w:lang w:eastAsia="en-US"/>
        </w:rPr>
        <w:t>озеленения (Р-2)</w:t>
      </w:r>
      <w:r w:rsidRPr="0069323D">
        <w:t>)</w:t>
      </w:r>
      <w:r w:rsidR="00F436B1">
        <w:t>,</w:t>
      </w:r>
      <w:r w:rsidRPr="0069323D">
        <w:rPr>
          <w:color w:val="000000"/>
        </w:rPr>
        <w:t xml:space="preserve"> </w:t>
      </w:r>
      <w:r w:rsidRPr="0069323D">
        <w:t xml:space="preserve">в связи с отсутствием </w:t>
      </w:r>
      <w:r>
        <w:t>о</w:t>
      </w:r>
      <w:r w:rsidRPr="0069323D">
        <w:t>снований, предусмотренных частью 1 статьи 40 Градостроительного кодекса Российской Федерации, а именно</w:t>
      </w:r>
      <w:r w:rsidR="00F436B1">
        <w:t>:</w:t>
      </w:r>
      <w:r w:rsidRPr="0069323D">
        <w:rPr>
          <w:color w:val="000000"/>
        </w:rPr>
        <w:t xml:space="preserve"> наличие инженерных сетей не является неблагоприятным для застройки</w:t>
      </w:r>
      <w:r>
        <w:rPr>
          <w:color w:val="000000"/>
        </w:rPr>
        <w:t>, в связи с не</w:t>
      </w:r>
      <w:r w:rsidRPr="00C0586B">
        <w:t>пре</w:t>
      </w:r>
      <w:r w:rsidRPr="00C0586B">
        <w:t>д</w:t>
      </w:r>
      <w:r w:rsidRPr="00C0586B">
        <w:t>ставлением документа</w:t>
      </w:r>
      <w:r w:rsidRPr="00840B7C">
        <w:rPr>
          <w:sz w:val="24"/>
          <w:szCs w:val="24"/>
        </w:rPr>
        <w:t xml:space="preserve">, </w:t>
      </w:r>
      <w:r>
        <w:t>подтверждающего соблюдение санитарных норм и правил.</w:t>
      </w:r>
    </w:p>
    <w:p w:rsidR="00A974E1" w:rsidRPr="003E3B9F" w:rsidRDefault="00A974E1" w:rsidP="00A974E1">
      <w:pPr>
        <w:spacing w:line="240" w:lineRule="atLeast"/>
        <w:ind w:firstLine="709"/>
        <w:jc w:val="both"/>
      </w:pPr>
      <w:r>
        <w:t>1.6</w:t>
      </w:r>
      <w:r w:rsidRPr="003E3B9F">
        <w:t>.</w:t>
      </w:r>
      <w:r>
        <w:rPr>
          <w:lang w:val="en-US"/>
        </w:rPr>
        <w:t> </w:t>
      </w:r>
      <w:r w:rsidRPr="003E3B9F">
        <w:t xml:space="preserve">Обществу с ограниченной ответственностью «Сибирь-Мастер» </w:t>
      </w:r>
      <w:r w:rsidRPr="003E3B9F">
        <w:rPr>
          <w:color w:val="000000"/>
        </w:rPr>
        <w:t>(на о</w:t>
      </w:r>
      <w:r w:rsidRPr="003E3B9F">
        <w:rPr>
          <w:color w:val="000000"/>
        </w:rPr>
        <w:t>с</w:t>
      </w:r>
      <w:r w:rsidRPr="003E3B9F">
        <w:rPr>
          <w:color w:val="000000"/>
        </w:rPr>
        <w:t xml:space="preserve">новании заявления в связи с тем, что инженерно-геологические характеристики и конфигурация земельного участка являются неблагоприятными для застройки) </w:t>
      </w:r>
      <w:r>
        <w:rPr>
          <w:bCs/>
        </w:rPr>
        <w:t>в части уменьшения</w:t>
      </w:r>
      <w:r w:rsidRPr="003E3B9F">
        <w:rPr>
          <w:bCs/>
        </w:rPr>
        <w:t xml:space="preserve"> минимального процента застройки с 25</w:t>
      </w:r>
      <w:r w:rsidRPr="003E3B9F">
        <w:rPr>
          <w:bCs/>
          <w:lang w:val="en-US"/>
        </w:rPr>
        <w:t> </w:t>
      </w:r>
      <w:r w:rsidRPr="003E3B9F">
        <w:rPr>
          <w:bCs/>
        </w:rPr>
        <w:t>% до 16</w:t>
      </w:r>
      <w:r w:rsidRPr="003E3B9F">
        <w:rPr>
          <w:bCs/>
          <w:lang w:val="en-US"/>
        </w:rPr>
        <w:t> </w:t>
      </w:r>
      <w:r w:rsidRPr="003E3B9F">
        <w:rPr>
          <w:bCs/>
        </w:rPr>
        <w:t xml:space="preserve">% в границах земельного участка </w:t>
      </w:r>
      <w:r w:rsidRPr="003E3B9F">
        <w:t>с кадастровым номером 54:35:071545:58</w:t>
      </w:r>
      <w:r w:rsidRPr="003E3B9F">
        <w:rPr>
          <w:b/>
          <w:bCs/>
        </w:rPr>
        <w:t xml:space="preserve"> </w:t>
      </w:r>
      <w:r w:rsidRPr="003E3B9F">
        <w:t>площадью 1</w:t>
      </w:r>
      <w:r w:rsidRPr="003E3B9F">
        <w:rPr>
          <w:bCs/>
        </w:rPr>
        <w:t>,0889 </w:t>
      </w:r>
      <w:r w:rsidRPr="003E3B9F">
        <w:t>га, расположенного по адресу: Российская Федерация, Новосибирская область, город Новосибирск, ул.</w:t>
      </w:r>
      <w:r>
        <w:t> </w:t>
      </w:r>
      <w:r w:rsidRPr="003E3B9F">
        <w:t>Лазурная</w:t>
      </w:r>
      <w:r w:rsidRPr="003E3B9F">
        <w:rPr>
          <w:bCs/>
        </w:rPr>
        <w:t xml:space="preserve"> </w:t>
      </w:r>
      <w:r w:rsidRPr="003E3B9F">
        <w:t>(зона делового, общественного и коммерческого н</w:t>
      </w:r>
      <w:r w:rsidRPr="003E3B9F">
        <w:t>а</w:t>
      </w:r>
      <w:r w:rsidRPr="003E3B9F">
        <w:t>значения</w:t>
      </w:r>
      <w:r>
        <w:t xml:space="preserve"> </w:t>
      </w:r>
      <w:r>
        <w:rPr>
          <w:bCs/>
        </w:rPr>
        <w:t>(ОД-1))</w:t>
      </w:r>
      <w:r w:rsidR="00F436B1">
        <w:rPr>
          <w:bCs/>
        </w:rPr>
        <w:t>,</w:t>
      </w:r>
      <w:r w:rsidRPr="00D720EE">
        <w:t xml:space="preserve"> </w:t>
      </w:r>
      <w:r w:rsidRPr="0069323D">
        <w:t>в связи с отсутствием оснований, предусмотренных частью 1 статьи 40 Градостроительног</w:t>
      </w:r>
      <w:r>
        <w:t xml:space="preserve">о кодекса Российской Федерации, </w:t>
      </w:r>
      <w:r w:rsidRPr="0069323D">
        <w:t>а именно</w:t>
      </w:r>
      <w:r w:rsidR="00F436B1">
        <w:t>:</w:t>
      </w:r>
      <w:r w:rsidRPr="0069323D">
        <w:rPr>
          <w:color w:val="000000"/>
        </w:rPr>
        <w:t xml:space="preserve"> </w:t>
      </w:r>
      <w:r w:rsidRPr="003E3B9F">
        <w:rPr>
          <w:color w:val="000000"/>
        </w:rPr>
        <w:t>инж</w:t>
      </w:r>
      <w:r w:rsidRPr="003E3B9F">
        <w:rPr>
          <w:color w:val="000000"/>
        </w:rPr>
        <w:t>е</w:t>
      </w:r>
      <w:r w:rsidRPr="003E3B9F">
        <w:rPr>
          <w:color w:val="000000"/>
        </w:rPr>
        <w:t>нерно-геологические характеристики и конфигурация земельного участка</w:t>
      </w:r>
      <w:r>
        <w:rPr>
          <w:color w:val="000000"/>
        </w:rPr>
        <w:t xml:space="preserve"> не являю</w:t>
      </w:r>
      <w:r w:rsidRPr="0069323D">
        <w:rPr>
          <w:color w:val="000000"/>
        </w:rPr>
        <w:t>тся неблагоприятным</w:t>
      </w:r>
      <w:r>
        <w:rPr>
          <w:color w:val="000000"/>
        </w:rPr>
        <w:t>и</w:t>
      </w:r>
      <w:r w:rsidRPr="0069323D">
        <w:rPr>
          <w:color w:val="000000"/>
        </w:rPr>
        <w:t xml:space="preserve"> для застройки</w:t>
      </w:r>
      <w:r>
        <w:rPr>
          <w:color w:val="000000"/>
        </w:rPr>
        <w:t>.</w:t>
      </w:r>
    </w:p>
    <w:p w:rsidR="00DA4F76" w:rsidRDefault="00DA4F76" w:rsidP="0071048A">
      <w:pPr>
        <w:spacing w:line="240" w:lineRule="atLeast"/>
        <w:ind w:firstLine="709"/>
        <w:jc w:val="both"/>
        <w:rPr>
          <w:spacing w:val="-8"/>
        </w:rPr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 xml:space="preserve">мационно-телекоммуникационной сети «Интернет». </w:t>
      </w:r>
    </w:p>
    <w:p w:rsidR="00DA4F76" w:rsidRDefault="00DA4F76" w:rsidP="00DA4F76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постановления.</w:t>
      </w:r>
    </w:p>
    <w:p w:rsidR="00B67B9D" w:rsidRDefault="00B67B9D" w:rsidP="00B67B9D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</w:t>
      </w:r>
      <w:r w:rsidR="000C6FDE">
        <w:t xml:space="preserve">города Новосибирска </w:t>
      </w:r>
      <w:r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Tr="00C30BE6">
        <w:tc>
          <w:tcPr>
            <w:tcW w:w="6941" w:type="dxa"/>
          </w:tcPr>
          <w:p w:rsidR="00B67B9D" w:rsidRDefault="00B67B9D" w:rsidP="00C30BE6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3A0294" w:rsidRDefault="00B67B9D" w:rsidP="00C30BE6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F436B1" w:rsidRDefault="00F436B1"/>
    <w:p w:rsidR="00F436B1" w:rsidRDefault="00F436B1"/>
    <w:p w:rsidR="00F436B1" w:rsidRDefault="00F436B1"/>
    <w:p w:rsidR="00F436B1" w:rsidRDefault="00F436B1"/>
    <w:p w:rsidR="00F436B1" w:rsidRDefault="00F436B1"/>
    <w:p w:rsidR="00F436B1" w:rsidRDefault="00F436B1"/>
    <w:p w:rsidR="00F436B1" w:rsidRDefault="00F436B1"/>
    <w:p w:rsidR="00F436B1" w:rsidRDefault="00F436B1"/>
    <w:p w:rsidR="00F436B1" w:rsidRDefault="00F436B1"/>
    <w:p w:rsidR="00F436B1" w:rsidRDefault="00F436B1" w:rsidP="00F436B1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F436B1" w:rsidRDefault="00F436B1" w:rsidP="00F436B1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2275069</w:t>
      </w:r>
    </w:p>
    <w:p w:rsidR="00C247B7" w:rsidRDefault="00F436B1">
      <w:proofErr w:type="spellStart"/>
      <w:r>
        <w:rPr>
          <w:sz w:val="24"/>
          <w:szCs w:val="24"/>
        </w:rPr>
        <w:t>ГУАиГ</w:t>
      </w:r>
      <w:proofErr w:type="spellEnd"/>
    </w:p>
    <w:sectPr w:rsidR="00C247B7" w:rsidSect="0033433F">
      <w:headerReference w:type="default" r:id="rId8"/>
      <w:pgSz w:w="11906" w:h="16838"/>
      <w:pgMar w:top="1135" w:right="567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E6" w:rsidRDefault="00C30BE6" w:rsidP="00E10E89">
      <w:r>
        <w:separator/>
      </w:r>
    </w:p>
  </w:endnote>
  <w:endnote w:type="continuationSeparator" w:id="0">
    <w:p w:rsidR="00C30BE6" w:rsidRDefault="00C30BE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E6" w:rsidRDefault="00C30BE6" w:rsidP="00E10E89">
      <w:r>
        <w:separator/>
      </w:r>
    </w:p>
  </w:footnote>
  <w:footnote w:type="continuationSeparator" w:id="0">
    <w:p w:rsidR="00C30BE6" w:rsidRDefault="00C30BE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2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36B1" w:rsidRPr="00F436B1" w:rsidRDefault="00EF260C">
        <w:pPr>
          <w:pStyle w:val="a5"/>
          <w:jc w:val="center"/>
          <w:rPr>
            <w:sz w:val="24"/>
            <w:szCs w:val="24"/>
          </w:rPr>
        </w:pPr>
        <w:r w:rsidRPr="00F436B1">
          <w:rPr>
            <w:sz w:val="24"/>
            <w:szCs w:val="24"/>
          </w:rPr>
          <w:fldChar w:fldCharType="begin"/>
        </w:r>
        <w:r w:rsidR="00F436B1" w:rsidRPr="00F436B1">
          <w:rPr>
            <w:sz w:val="24"/>
            <w:szCs w:val="24"/>
          </w:rPr>
          <w:instrText xml:space="preserve"> PAGE   \* MERGEFORMAT </w:instrText>
        </w:r>
        <w:r w:rsidRPr="00F436B1">
          <w:rPr>
            <w:sz w:val="24"/>
            <w:szCs w:val="24"/>
          </w:rPr>
          <w:fldChar w:fldCharType="separate"/>
        </w:r>
        <w:r w:rsidR="00297306">
          <w:rPr>
            <w:noProof/>
            <w:sz w:val="24"/>
            <w:szCs w:val="24"/>
          </w:rPr>
          <w:t>3</w:t>
        </w:r>
        <w:r w:rsidRPr="00F436B1">
          <w:rPr>
            <w:sz w:val="24"/>
            <w:szCs w:val="24"/>
          </w:rPr>
          <w:fldChar w:fldCharType="end"/>
        </w:r>
      </w:p>
    </w:sdtContent>
  </w:sdt>
  <w:p w:rsidR="00F436B1" w:rsidRDefault="00F436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756E"/>
    <w:rsid w:val="00025172"/>
    <w:rsid w:val="00027902"/>
    <w:rsid w:val="00061BE6"/>
    <w:rsid w:val="00061D86"/>
    <w:rsid w:val="00073139"/>
    <w:rsid w:val="00080199"/>
    <w:rsid w:val="00085047"/>
    <w:rsid w:val="00096540"/>
    <w:rsid w:val="000C6FDE"/>
    <w:rsid w:val="000D05A7"/>
    <w:rsid w:val="000F0ECF"/>
    <w:rsid w:val="001029A7"/>
    <w:rsid w:val="001413D9"/>
    <w:rsid w:val="00191BD4"/>
    <w:rsid w:val="001B7C07"/>
    <w:rsid w:val="001D1572"/>
    <w:rsid w:val="001E3425"/>
    <w:rsid w:val="001E38B3"/>
    <w:rsid w:val="001E4157"/>
    <w:rsid w:val="001F27FA"/>
    <w:rsid w:val="00210641"/>
    <w:rsid w:val="00217902"/>
    <w:rsid w:val="0022418F"/>
    <w:rsid w:val="00280E93"/>
    <w:rsid w:val="0029125A"/>
    <w:rsid w:val="00297306"/>
    <w:rsid w:val="002B01F2"/>
    <w:rsid w:val="002D7473"/>
    <w:rsid w:val="002E7C3B"/>
    <w:rsid w:val="003313FE"/>
    <w:rsid w:val="0033433F"/>
    <w:rsid w:val="003347E8"/>
    <w:rsid w:val="00352998"/>
    <w:rsid w:val="00396401"/>
    <w:rsid w:val="003A1298"/>
    <w:rsid w:val="003B13D5"/>
    <w:rsid w:val="003C5B4C"/>
    <w:rsid w:val="00400D47"/>
    <w:rsid w:val="00410370"/>
    <w:rsid w:val="0042258F"/>
    <w:rsid w:val="00423EAB"/>
    <w:rsid w:val="00440508"/>
    <w:rsid w:val="0046313F"/>
    <w:rsid w:val="0047166D"/>
    <w:rsid w:val="004B649E"/>
    <w:rsid w:val="004B7890"/>
    <w:rsid w:val="004C1042"/>
    <w:rsid w:val="004E566D"/>
    <w:rsid w:val="004F55F8"/>
    <w:rsid w:val="00520A26"/>
    <w:rsid w:val="005312E5"/>
    <w:rsid w:val="00535F46"/>
    <w:rsid w:val="0054048A"/>
    <w:rsid w:val="005426A1"/>
    <w:rsid w:val="005677E6"/>
    <w:rsid w:val="00573B1A"/>
    <w:rsid w:val="0057634A"/>
    <w:rsid w:val="00586C43"/>
    <w:rsid w:val="005C4D9E"/>
    <w:rsid w:val="005F1A5A"/>
    <w:rsid w:val="005F2EFA"/>
    <w:rsid w:val="005F3CC1"/>
    <w:rsid w:val="005F6B95"/>
    <w:rsid w:val="006168EC"/>
    <w:rsid w:val="006231AB"/>
    <w:rsid w:val="00623687"/>
    <w:rsid w:val="00666E9B"/>
    <w:rsid w:val="00667E20"/>
    <w:rsid w:val="006833BB"/>
    <w:rsid w:val="00686C40"/>
    <w:rsid w:val="006B7A63"/>
    <w:rsid w:val="006F376A"/>
    <w:rsid w:val="006F3CCC"/>
    <w:rsid w:val="007051AE"/>
    <w:rsid w:val="0071048A"/>
    <w:rsid w:val="007260BC"/>
    <w:rsid w:val="007573C0"/>
    <w:rsid w:val="007704C0"/>
    <w:rsid w:val="00776EEE"/>
    <w:rsid w:val="007B1D49"/>
    <w:rsid w:val="007B4442"/>
    <w:rsid w:val="007B79BB"/>
    <w:rsid w:val="007C795F"/>
    <w:rsid w:val="007C7B20"/>
    <w:rsid w:val="007D024D"/>
    <w:rsid w:val="00806877"/>
    <w:rsid w:val="0082056E"/>
    <w:rsid w:val="00847E9F"/>
    <w:rsid w:val="00895476"/>
    <w:rsid w:val="00895D91"/>
    <w:rsid w:val="008A66FB"/>
    <w:rsid w:val="008B31A8"/>
    <w:rsid w:val="008C588C"/>
    <w:rsid w:val="008D095B"/>
    <w:rsid w:val="008D0D03"/>
    <w:rsid w:val="008E0CCF"/>
    <w:rsid w:val="0092516A"/>
    <w:rsid w:val="00944F50"/>
    <w:rsid w:val="0095210C"/>
    <w:rsid w:val="00955147"/>
    <w:rsid w:val="0099262C"/>
    <w:rsid w:val="009A5633"/>
    <w:rsid w:val="009A614A"/>
    <w:rsid w:val="009D0766"/>
    <w:rsid w:val="009F0C7E"/>
    <w:rsid w:val="00A0395D"/>
    <w:rsid w:val="00A151EA"/>
    <w:rsid w:val="00A175E6"/>
    <w:rsid w:val="00A22F58"/>
    <w:rsid w:val="00A40D31"/>
    <w:rsid w:val="00A71A68"/>
    <w:rsid w:val="00A90A07"/>
    <w:rsid w:val="00A974E1"/>
    <w:rsid w:val="00AA1389"/>
    <w:rsid w:val="00AA2873"/>
    <w:rsid w:val="00AD35E6"/>
    <w:rsid w:val="00AE30FD"/>
    <w:rsid w:val="00AF7137"/>
    <w:rsid w:val="00B011C5"/>
    <w:rsid w:val="00B05835"/>
    <w:rsid w:val="00B0696F"/>
    <w:rsid w:val="00B1318C"/>
    <w:rsid w:val="00B31200"/>
    <w:rsid w:val="00B43D0B"/>
    <w:rsid w:val="00B67B9D"/>
    <w:rsid w:val="00B71A79"/>
    <w:rsid w:val="00BA094A"/>
    <w:rsid w:val="00BA7BB0"/>
    <w:rsid w:val="00BB53CB"/>
    <w:rsid w:val="00BE33C6"/>
    <w:rsid w:val="00C17F1F"/>
    <w:rsid w:val="00C203A6"/>
    <w:rsid w:val="00C236A8"/>
    <w:rsid w:val="00C247B7"/>
    <w:rsid w:val="00C30BE6"/>
    <w:rsid w:val="00C313DD"/>
    <w:rsid w:val="00C62DE9"/>
    <w:rsid w:val="00CB59F4"/>
    <w:rsid w:val="00CB6C16"/>
    <w:rsid w:val="00CF4DD8"/>
    <w:rsid w:val="00CF63DB"/>
    <w:rsid w:val="00D105E5"/>
    <w:rsid w:val="00D257CD"/>
    <w:rsid w:val="00D673AD"/>
    <w:rsid w:val="00D86CF6"/>
    <w:rsid w:val="00D91DDD"/>
    <w:rsid w:val="00DA0451"/>
    <w:rsid w:val="00DA0863"/>
    <w:rsid w:val="00DA4F76"/>
    <w:rsid w:val="00DC58F4"/>
    <w:rsid w:val="00DC7E93"/>
    <w:rsid w:val="00DD0FC1"/>
    <w:rsid w:val="00E030FA"/>
    <w:rsid w:val="00E10E89"/>
    <w:rsid w:val="00E11124"/>
    <w:rsid w:val="00E17125"/>
    <w:rsid w:val="00E439C3"/>
    <w:rsid w:val="00E539EC"/>
    <w:rsid w:val="00E61B27"/>
    <w:rsid w:val="00E66B48"/>
    <w:rsid w:val="00E747D3"/>
    <w:rsid w:val="00E85E4B"/>
    <w:rsid w:val="00EA7BBD"/>
    <w:rsid w:val="00EB2B0D"/>
    <w:rsid w:val="00EC266A"/>
    <w:rsid w:val="00EE41BE"/>
    <w:rsid w:val="00EF260C"/>
    <w:rsid w:val="00EF3DAB"/>
    <w:rsid w:val="00F17503"/>
    <w:rsid w:val="00F22195"/>
    <w:rsid w:val="00F436B1"/>
    <w:rsid w:val="00F62E0A"/>
    <w:rsid w:val="00F77BD1"/>
    <w:rsid w:val="00F82A65"/>
    <w:rsid w:val="00F9371F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A0CE-BE27-46F2-B5A5-25D1446C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nmamaeva</cp:lastModifiedBy>
  <cp:revision>19</cp:revision>
  <cp:lastPrinted>2015-11-06T05:25:00Z</cp:lastPrinted>
  <dcterms:created xsi:type="dcterms:W3CDTF">2015-11-06T05:06:00Z</dcterms:created>
  <dcterms:modified xsi:type="dcterms:W3CDTF">2015-11-27T05:06:00Z</dcterms:modified>
</cp:coreProperties>
</file>